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7B1A12E7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004683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DF9E9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9562E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C0A57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56719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10C7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7F7AA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504B4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26652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C5E95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1571A3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B56FA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E883F3D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BEEF98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E68463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71781E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3254196F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5F60985B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17C1BD84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7E903E5A" w14:textId="0E442651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E3292B">
        <w:rPr>
          <w:rFonts w:ascii="Times New Roman" w:hAnsi="Times New Roman"/>
          <w:b/>
        </w:rPr>
        <w:t xml:space="preserve"> A6</w:t>
      </w:r>
      <w:r w:rsidR="00732C13">
        <w:rPr>
          <w:rFonts w:ascii="Times New Roman" w:hAnsi="Times New Roman"/>
          <w:b/>
        </w:rPr>
        <w:t>AE02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7EB4F4E2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7F237B68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0F4247FC" w14:textId="76906DC7" w:rsidR="009D06C3" w:rsidRDefault="004243A6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956FCE">
        <w:rPr>
          <w:rFonts w:ascii="Times New Roman" w:hAnsi="Times New Roman"/>
          <w:sz w:val="24"/>
          <w:szCs w:val="24"/>
        </w:rPr>
        <w:t xml:space="preserve">I </w:t>
      </w:r>
      <w:proofErr w:type="spellStart"/>
      <w:r w:rsidR="00956FCE">
        <w:rPr>
          <w:rFonts w:ascii="Times New Roman" w:hAnsi="Times New Roman"/>
          <w:sz w:val="24"/>
          <w:szCs w:val="24"/>
        </w:rPr>
        <w:t>B.Tech</w:t>
      </w:r>
      <w:proofErr w:type="spellEnd"/>
      <w:r w:rsidR="00956FCE">
        <w:rPr>
          <w:rFonts w:ascii="Times New Roman" w:hAnsi="Times New Roman"/>
          <w:sz w:val="24"/>
          <w:szCs w:val="24"/>
        </w:rPr>
        <w:t xml:space="preserve"> I Semester Regular</w:t>
      </w:r>
      <w:r w:rsidR="009E511B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December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14:paraId="66F3AA76" w14:textId="77777777" w:rsidR="00364AFE" w:rsidRDefault="00364AFE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bookmarkStart w:id="0" w:name="_Hlk215311881"/>
      <w:r w:rsidRPr="00364AFE">
        <w:rPr>
          <w:rFonts w:ascii="Cambria" w:hAnsi="Cambria" w:cs="Times New Roman"/>
          <w:b/>
          <w:sz w:val="28"/>
          <w:szCs w:val="24"/>
        </w:rPr>
        <w:t>AIRPLANE PERFORMANCE</w:t>
      </w:r>
    </w:p>
    <w:p w14:paraId="5CD22E3B" w14:textId="18CFF952" w:rsidR="009D06C3" w:rsidRDefault="00E3292B" w:rsidP="00364AF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(AERO)</w:t>
      </w:r>
    </w:p>
    <w:bookmarkEnd w:id="0"/>
    <w:p w14:paraId="064466AD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0923BB24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3ACF01B6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32816E59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14:paraId="2A730DE5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1AE8E18F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7321FCD8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79EDD8C3" w14:textId="77777777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34A19911" w14:textId="77777777"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14:paraId="4AEC9D90" w14:textId="77777777" w:rsidTr="00A446D9">
        <w:trPr>
          <w:trHeight w:val="432"/>
        </w:trPr>
        <w:tc>
          <w:tcPr>
            <w:tcW w:w="41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679EE21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EB1305E" w14:textId="77777777"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14:paraId="6E9971D1" w14:textId="77777777" w:rsidR="00A446D9" w:rsidRPr="001667A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667A4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vAlign w:val="center"/>
          </w:tcPr>
          <w:p w14:paraId="0FB05FE1" w14:textId="77777777" w:rsidR="00A446D9" w:rsidRPr="001667A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667A4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vAlign w:val="center"/>
          </w:tcPr>
          <w:p w14:paraId="7C5B0570" w14:textId="77777777" w:rsidR="00A446D9" w:rsidRPr="001667A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667A4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9F500A" w14:paraId="6417F114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2656B29" w14:textId="77777777"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7CCF988" w14:textId="77777777" w:rsidR="00A446D9" w:rsidRPr="00396857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4D8DB723" w14:textId="101D4EAA" w:rsidR="00A446D9" w:rsidRPr="00396857" w:rsidRDefault="00CD6ABC" w:rsidP="00A446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6ABC">
              <w:rPr>
                <w:rFonts w:ascii="Bookman Old Style" w:hAnsi="Bookman Old Style" w:cs="Times New Roman"/>
                <w:sz w:val="24"/>
                <w:szCs w:val="24"/>
              </w:rPr>
              <w:t>Define International Standard Atmosphere (ISA).</w:t>
            </w:r>
          </w:p>
        </w:tc>
        <w:tc>
          <w:tcPr>
            <w:tcW w:w="612" w:type="dxa"/>
            <w:vAlign w:val="center"/>
          </w:tcPr>
          <w:p w14:paraId="50B7A6A9" w14:textId="77777777" w:rsidR="00A446D9" w:rsidRPr="00396857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0817F48" w14:textId="7486D1B9" w:rsidR="00A446D9" w:rsidRPr="00396857" w:rsidRDefault="00CD6AB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2FCB77B" w14:textId="04D2A501" w:rsidR="00A446D9" w:rsidRPr="00396857" w:rsidRDefault="00CD6AB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5E8BE2AB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5886ECD" w14:textId="77777777"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E0F5C7A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0E5BA265" w14:textId="5983957D" w:rsidR="00396857" w:rsidRPr="00396857" w:rsidRDefault="00CD6ABC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6ABC">
              <w:rPr>
                <w:rFonts w:ascii="Bookman Old Style" w:hAnsi="Bookman Old Style" w:cs="Times New Roman"/>
                <w:sz w:val="24"/>
                <w:szCs w:val="24"/>
              </w:rPr>
              <w:t>What is scheduled performance?</w:t>
            </w:r>
          </w:p>
        </w:tc>
        <w:tc>
          <w:tcPr>
            <w:tcW w:w="612" w:type="dxa"/>
            <w:vAlign w:val="center"/>
          </w:tcPr>
          <w:p w14:paraId="6C71A9A5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F861E8B" w14:textId="732897B8" w:rsidR="00396857" w:rsidRPr="00396857" w:rsidRDefault="00CD6AB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74EA139" w14:textId="2010D927" w:rsidR="00396857" w:rsidRPr="00396857" w:rsidRDefault="00CD6AB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5DEF03BC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783A798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C13428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vAlign w:val="center"/>
          </w:tcPr>
          <w:p w14:paraId="1EFAB661" w14:textId="6EF27C8A" w:rsidR="00396857" w:rsidRPr="00396857" w:rsidRDefault="00CD6ABC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6ABC">
              <w:rPr>
                <w:rFonts w:ascii="Bookman Old Style" w:hAnsi="Bookman Old Style" w:cs="Times New Roman"/>
                <w:sz w:val="24"/>
                <w:szCs w:val="24"/>
              </w:rPr>
              <w:t>Define minimum drag speed.</w:t>
            </w:r>
          </w:p>
        </w:tc>
        <w:tc>
          <w:tcPr>
            <w:tcW w:w="612" w:type="dxa"/>
            <w:vAlign w:val="center"/>
          </w:tcPr>
          <w:p w14:paraId="13336488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5A47F36" w14:textId="7751753C" w:rsidR="00396857" w:rsidRPr="00396857" w:rsidRDefault="00CD6AB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02B1113D" w14:textId="41677314" w:rsidR="00396857" w:rsidRPr="00396857" w:rsidRDefault="00CD6AB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0B5FFCFB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56F3471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63BA82C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vAlign w:val="center"/>
          </w:tcPr>
          <w:p w14:paraId="39AF60A6" w14:textId="12202199" w:rsidR="00396857" w:rsidRPr="00396857" w:rsidRDefault="00CD6ABC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6ABC">
              <w:rPr>
                <w:rFonts w:ascii="Bookman Old Style" w:hAnsi="Bookman Old Style" w:cs="Times New Roman"/>
                <w:sz w:val="24"/>
                <w:szCs w:val="24"/>
              </w:rPr>
              <w:t>What is meant by endurance?</w:t>
            </w:r>
          </w:p>
        </w:tc>
        <w:tc>
          <w:tcPr>
            <w:tcW w:w="612" w:type="dxa"/>
            <w:vAlign w:val="center"/>
          </w:tcPr>
          <w:p w14:paraId="181B90C8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48DFF47" w14:textId="0B0B87B2" w:rsidR="00396857" w:rsidRPr="00396857" w:rsidRDefault="00CD6AB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06873098" w14:textId="4CBE7C51" w:rsidR="00396857" w:rsidRPr="00396857" w:rsidRDefault="0019481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4ECD04C3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78E0C7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45429F4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vAlign w:val="center"/>
          </w:tcPr>
          <w:p w14:paraId="6BDA52A0" w14:textId="6E045F88" w:rsidR="00396857" w:rsidRPr="00396857" w:rsidRDefault="00CD6ABC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D6ABC">
              <w:rPr>
                <w:rFonts w:ascii="Bookman Old Style" w:hAnsi="Bookman Old Style" w:cs="Times New Roman"/>
                <w:sz w:val="24"/>
                <w:szCs w:val="24"/>
              </w:rPr>
              <w:t>What is climb gradient?</w:t>
            </w:r>
          </w:p>
        </w:tc>
        <w:tc>
          <w:tcPr>
            <w:tcW w:w="612" w:type="dxa"/>
            <w:vAlign w:val="center"/>
          </w:tcPr>
          <w:p w14:paraId="31A0ADED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C3D22DA" w14:textId="546165BE" w:rsidR="00396857" w:rsidRPr="00396857" w:rsidRDefault="00CD6AB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506F0985" w14:textId="11DF6FD7" w:rsidR="00396857" w:rsidRPr="00396857" w:rsidRDefault="0019481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3CF5F24D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A3C97B0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1941586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vAlign w:val="center"/>
          </w:tcPr>
          <w:p w14:paraId="590AA6AC" w14:textId="047AA50B" w:rsidR="00396857" w:rsidRPr="00396857" w:rsidRDefault="00CD6ABC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D6ABC">
              <w:rPr>
                <w:rFonts w:ascii="Bookman Old Style" w:hAnsi="Bookman Old Style" w:cs="Times New Roman"/>
                <w:sz w:val="24"/>
                <w:szCs w:val="24"/>
              </w:rPr>
              <w:t>Define V–n diagram.</w:t>
            </w:r>
          </w:p>
        </w:tc>
        <w:tc>
          <w:tcPr>
            <w:tcW w:w="612" w:type="dxa"/>
            <w:vAlign w:val="center"/>
          </w:tcPr>
          <w:p w14:paraId="08A8EB08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34D3D83" w14:textId="37891F10" w:rsidR="00396857" w:rsidRPr="00396857" w:rsidRDefault="00CD6AB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553DBFDA" w14:textId="65EDDB1A" w:rsidR="00396857" w:rsidRPr="00396857" w:rsidRDefault="00CD6AB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5D9A879C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25D4139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E9C0BF7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vAlign w:val="center"/>
          </w:tcPr>
          <w:p w14:paraId="1383B78F" w14:textId="3BBDCA5E" w:rsidR="00396857" w:rsidRPr="00396857" w:rsidRDefault="00CD6ABC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D6ABC">
              <w:rPr>
                <w:rFonts w:ascii="Bookman Old Style" w:hAnsi="Bookman Old Style" w:cs="Times New Roman"/>
                <w:sz w:val="24"/>
                <w:szCs w:val="24"/>
              </w:rPr>
              <w:t>What is baulked landing?</w:t>
            </w:r>
          </w:p>
        </w:tc>
        <w:tc>
          <w:tcPr>
            <w:tcW w:w="612" w:type="dxa"/>
            <w:vAlign w:val="center"/>
          </w:tcPr>
          <w:p w14:paraId="3F259E99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21422F85" w14:textId="22797804" w:rsidR="00396857" w:rsidRPr="00396857" w:rsidRDefault="00CD6AB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0325D64A" w14:textId="7032BF9D" w:rsidR="00396857" w:rsidRPr="00396857" w:rsidRDefault="00CD6AB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05B73C01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514465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4B97D35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vAlign w:val="center"/>
          </w:tcPr>
          <w:p w14:paraId="7B051BAA" w14:textId="126BB08F" w:rsidR="00396857" w:rsidRPr="00396857" w:rsidRDefault="00CD6ABC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D6ABC">
              <w:rPr>
                <w:rFonts w:ascii="Bookman Old Style" w:hAnsi="Bookman Old Style" w:cs="Times New Roman"/>
                <w:sz w:val="24"/>
                <w:szCs w:val="24"/>
              </w:rPr>
              <w:t>Define trip fuel.</w:t>
            </w:r>
          </w:p>
        </w:tc>
        <w:tc>
          <w:tcPr>
            <w:tcW w:w="612" w:type="dxa"/>
            <w:vAlign w:val="center"/>
          </w:tcPr>
          <w:p w14:paraId="0E03388E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2C9D535D" w14:textId="28FDE4B5" w:rsidR="00396857" w:rsidRPr="00396857" w:rsidRDefault="00CD6AB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2A93DDF8" w14:textId="674C2BA1" w:rsidR="00396857" w:rsidRPr="00396857" w:rsidRDefault="00CD6AB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5D609563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1859BB9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DB3EC3C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vAlign w:val="center"/>
          </w:tcPr>
          <w:p w14:paraId="5A7AA671" w14:textId="158AB8DB" w:rsidR="00396857" w:rsidRPr="00396857" w:rsidRDefault="00CD6ABC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D6ABC">
              <w:rPr>
                <w:rFonts w:ascii="Bookman Old Style" w:hAnsi="Bookman Old Style" w:cs="Times New Roman"/>
                <w:sz w:val="24"/>
                <w:szCs w:val="24"/>
              </w:rPr>
              <w:t>What is block performance?</w:t>
            </w:r>
          </w:p>
        </w:tc>
        <w:tc>
          <w:tcPr>
            <w:tcW w:w="612" w:type="dxa"/>
            <w:vAlign w:val="center"/>
          </w:tcPr>
          <w:p w14:paraId="2E50256D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3B8A169" w14:textId="2F3BB086" w:rsidR="00396857" w:rsidRPr="00396857" w:rsidRDefault="00CD6AB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6D1518AD" w14:textId="763B8ED4" w:rsidR="00396857" w:rsidRPr="00396857" w:rsidRDefault="0019481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1FAA0DDB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D4FF092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ECD09AC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vAlign w:val="center"/>
          </w:tcPr>
          <w:p w14:paraId="7AF8F641" w14:textId="2D61F4FE" w:rsidR="00396857" w:rsidRPr="00396857" w:rsidRDefault="00CD6ABC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D6ABC">
              <w:rPr>
                <w:rFonts w:ascii="Bookman Old Style" w:hAnsi="Bookman Old Style" w:cs="Times New Roman"/>
                <w:sz w:val="24"/>
                <w:szCs w:val="24"/>
              </w:rPr>
              <w:t>Define runway correction chart.</w:t>
            </w:r>
          </w:p>
        </w:tc>
        <w:tc>
          <w:tcPr>
            <w:tcW w:w="612" w:type="dxa"/>
            <w:vAlign w:val="center"/>
          </w:tcPr>
          <w:p w14:paraId="3C0C1599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6A55D55" w14:textId="1FEFC412" w:rsidR="00396857" w:rsidRPr="00396857" w:rsidRDefault="00CD6AB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00FA5C0D" w14:textId="5DC20A01" w:rsidR="00396857" w:rsidRPr="00396857" w:rsidRDefault="0019481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59E247B3" w14:textId="77777777"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58E58BC2" w14:textId="77777777"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14:paraId="48176F59" w14:textId="77777777" w:rsidTr="00A446D9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31DE161" w14:textId="41BE08AC" w:rsidR="005B4F9F" w:rsidRPr="00396857" w:rsidRDefault="001667A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5C2EC4" w14:textId="77777777"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77AD797" w14:textId="77777777" w:rsidR="005B4F9F" w:rsidRPr="001667A4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667A4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Align w:val="center"/>
          </w:tcPr>
          <w:p w14:paraId="4EAD9325" w14:textId="77777777" w:rsidR="005B4F9F" w:rsidRPr="001667A4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667A4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vAlign w:val="center"/>
          </w:tcPr>
          <w:p w14:paraId="73F2E3BB" w14:textId="77777777" w:rsidR="005B4F9F" w:rsidRPr="001667A4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667A4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14:paraId="37CBB495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6179142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12C6859" w14:textId="77777777"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6FABC9DD" w14:textId="7EE25682" w:rsidR="00691338" w:rsidRPr="001026C6" w:rsidRDefault="001026C6" w:rsidP="001026C6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026C6">
              <w:rPr>
                <w:rFonts w:ascii="Bookman Old Style" w:hAnsi="Bookman Old Style" w:cs="Times New Roman"/>
                <w:sz w:val="24"/>
                <w:szCs w:val="24"/>
              </w:rPr>
              <w:t>Explain the role and design mission of an aircraft in determining its performance requirements.</w:t>
            </w:r>
          </w:p>
        </w:tc>
        <w:tc>
          <w:tcPr>
            <w:tcW w:w="567" w:type="dxa"/>
            <w:vAlign w:val="center"/>
          </w:tcPr>
          <w:p w14:paraId="2C6C1195" w14:textId="77777777"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8EB42FE" w14:textId="47788900" w:rsidR="00691338" w:rsidRPr="00396857" w:rsidRDefault="001026C6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0475D727" w14:textId="76AB9F68" w:rsidR="00691338" w:rsidRPr="00396857" w:rsidRDefault="001026C6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1267DFF0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CDB819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C062517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02C9AA8B" w14:textId="45F6B85D" w:rsidR="00691338" w:rsidRPr="001026C6" w:rsidRDefault="001026C6" w:rsidP="001026C6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026C6">
              <w:rPr>
                <w:rFonts w:ascii="Bookman Old Style" w:hAnsi="Bookman Old Style" w:cs="Times New Roman"/>
                <w:sz w:val="24"/>
                <w:szCs w:val="24"/>
              </w:rPr>
              <w:t>Discuss the importance of air-data measurements in performance estimation.</w:t>
            </w:r>
          </w:p>
        </w:tc>
        <w:tc>
          <w:tcPr>
            <w:tcW w:w="567" w:type="dxa"/>
            <w:vAlign w:val="center"/>
          </w:tcPr>
          <w:p w14:paraId="0DA0390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6B9045C" w14:textId="762C94B9" w:rsidR="00691338" w:rsidRPr="00396857" w:rsidRDefault="001026C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12E91218" w14:textId="6BD56E70" w:rsidR="00691338" w:rsidRPr="00396857" w:rsidRDefault="00D34CC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3B8E69EB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606BD06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034930A3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18234EF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B35A97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4B3F322" w14:textId="2D0569DE" w:rsidR="00691338" w:rsidRPr="001026C6" w:rsidRDefault="001026C6" w:rsidP="001026C6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026C6">
              <w:rPr>
                <w:rFonts w:ascii="Bookman Old Style" w:hAnsi="Bookman Old Style" w:cs="Times New Roman"/>
                <w:sz w:val="24"/>
                <w:szCs w:val="24"/>
              </w:rPr>
              <w:t>Explain scheduled vs operational performance.</w:t>
            </w:r>
          </w:p>
        </w:tc>
        <w:tc>
          <w:tcPr>
            <w:tcW w:w="567" w:type="dxa"/>
            <w:vAlign w:val="center"/>
          </w:tcPr>
          <w:p w14:paraId="76832734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083FD83" w14:textId="2752613D" w:rsidR="00691338" w:rsidRPr="00396857" w:rsidRDefault="001026C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02A15BBE" w14:textId="11096EDD" w:rsidR="00691338" w:rsidRPr="00396857" w:rsidRDefault="00623B9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61510C82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DBA1EE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9DFE139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4CD041FD" w14:textId="5529A474" w:rsidR="00691338" w:rsidRPr="00623B9D" w:rsidRDefault="001026C6" w:rsidP="00623B9D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23B9D">
              <w:rPr>
                <w:rFonts w:ascii="Bookman Old Style" w:hAnsi="Bookman Old Style" w:cs="Times New Roman"/>
                <w:sz w:val="24"/>
                <w:szCs w:val="24"/>
              </w:rPr>
              <w:t>Describe the significance of off-design atmosphere</w:t>
            </w:r>
          </w:p>
        </w:tc>
        <w:tc>
          <w:tcPr>
            <w:tcW w:w="567" w:type="dxa"/>
            <w:vAlign w:val="center"/>
          </w:tcPr>
          <w:p w14:paraId="6C80718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6905A75" w14:textId="1E692785" w:rsidR="00691338" w:rsidRPr="00396857" w:rsidRDefault="001026C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3AEAEB48" w14:textId="2D801956" w:rsidR="00691338" w:rsidRPr="00396857" w:rsidRDefault="00D34CC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79D5B233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D59D1E1" w14:textId="325F8EFE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14:paraId="0619E68D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6224C56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CD731D2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269F1012" w14:textId="55EBAED6" w:rsidR="00691338" w:rsidRPr="00623B9D" w:rsidRDefault="001026C6" w:rsidP="00623B9D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23B9D">
              <w:rPr>
                <w:rFonts w:ascii="Bookman Old Style" w:hAnsi="Bookman Old Style" w:cs="Times New Roman"/>
                <w:sz w:val="24"/>
                <w:szCs w:val="24"/>
              </w:rPr>
              <w:t>Explain thrust required and thrust available curves</w:t>
            </w:r>
            <w:r w:rsidR="00D34CC9">
              <w:rPr>
                <w:rFonts w:ascii="Bookman Old Style" w:hAnsi="Bookman Old Style" w:cs="Times New Roman"/>
                <w:sz w:val="24"/>
                <w:szCs w:val="24"/>
              </w:rPr>
              <w:t xml:space="preserve"> for jet engine with neat sketch</w:t>
            </w:r>
            <w:r w:rsidRPr="00623B9D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3F3840A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C1536C2" w14:textId="5F2C79EE" w:rsidR="00691338" w:rsidRPr="00396857" w:rsidRDefault="00623B9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04E2A67E" w14:textId="32FBF849" w:rsidR="00691338" w:rsidRPr="00396857" w:rsidRDefault="00623B9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1DE24A46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AAE5A3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DC86D4F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0D1674C6" w14:textId="1E1CB426" w:rsidR="00691338" w:rsidRPr="00623B9D" w:rsidRDefault="00623B9D" w:rsidP="00623B9D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23B9D">
              <w:rPr>
                <w:rFonts w:ascii="Bookman Old Style" w:hAnsi="Bookman Old Style" w:cs="Times New Roman"/>
                <w:sz w:val="24"/>
                <w:szCs w:val="24"/>
              </w:rPr>
              <w:t>Discuss constant Mach number cruise technique.</w:t>
            </w:r>
          </w:p>
        </w:tc>
        <w:tc>
          <w:tcPr>
            <w:tcW w:w="567" w:type="dxa"/>
            <w:vAlign w:val="center"/>
          </w:tcPr>
          <w:p w14:paraId="318A9A2F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D49D724" w14:textId="484E9027" w:rsidR="00691338" w:rsidRPr="00396857" w:rsidRDefault="00623B9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04CF404C" w14:textId="38F33C21" w:rsidR="00691338" w:rsidRPr="00396857" w:rsidRDefault="00D34CC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25376FD9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264441B" w14:textId="77777777" w:rsidR="0080309C" w:rsidRDefault="0080309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14:paraId="5B9573F5" w14:textId="77777777"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14:paraId="0D482EC8" w14:textId="7AA569DC" w:rsidR="0080309C" w:rsidRPr="0080309C" w:rsidRDefault="0080309C" w:rsidP="0080309C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80309C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91338" w:rsidRPr="009F500A" w14:paraId="29F85520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ACA8C5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777659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2A800B5F" w14:textId="4A93626B" w:rsidR="00691338" w:rsidRPr="00623B9D" w:rsidRDefault="00623B9D" w:rsidP="00623B9D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23B9D">
              <w:rPr>
                <w:rFonts w:ascii="Bookman Old Style" w:hAnsi="Bookman Old Style" w:cs="Times New Roman"/>
                <w:sz w:val="24"/>
                <w:szCs w:val="24"/>
              </w:rPr>
              <w:t>Define range and derive the jet-engine range equation.</w:t>
            </w:r>
          </w:p>
        </w:tc>
        <w:tc>
          <w:tcPr>
            <w:tcW w:w="567" w:type="dxa"/>
            <w:vAlign w:val="center"/>
          </w:tcPr>
          <w:p w14:paraId="0D410EF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3E89A5D" w14:textId="08FD0934" w:rsidR="00691338" w:rsidRPr="00396857" w:rsidRDefault="00623B9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5D7699D4" w14:textId="08D0F45B" w:rsidR="00691338" w:rsidRPr="00396857" w:rsidRDefault="00D34CC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12FCED3B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6E670D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1829A47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4A6570E8" w14:textId="1798FA2A" w:rsidR="00691338" w:rsidRPr="00623B9D" w:rsidRDefault="00623B9D" w:rsidP="00623B9D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23B9D">
              <w:rPr>
                <w:rFonts w:ascii="Bookman Old Style" w:hAnsi="Bookman Old Style" w:cs="Times New Roman"/>
                <w:sz w:val="24"/>
                <w:szCs w:val="24"/>
              </w:rPr>
              <w:t>Discuss the effect of aircraft weight on cruise performance</w:t>
            </w:r>
          </w:p>
        </w:tc>
        <w:tc>
          <w:tcPr>
            <w:tcW w:w="567" w:type="dxa"/>
            <w:vAlign w:val="center"/>
          </w:tcPr>
          <w:p w14:paraId="30A94953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96ED535" w14:textId="6E56CBFB" w:rsidR="00691338" w:rsidRPr="00396857" w:rsidRDefault="00623B9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5BF64D36" w14:textId="21454620" w:rsidR="00691338" w:rsidRPr="00396857" w:rsidRDefault="00D34CC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1DF951B2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25B765" w14:textId="16FD7E51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14:paraId="3DF9C46B" w14:textId="77777777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0BFCF64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983EBDE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34FC9ADD" w14:textId="3CCE7C1B" w:rsidR="00A446D9" w:rsidRPr="00396857" w:rsidRDefault="00623B9D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23B9D">
              <w:rPr>
                <w:rFonts w:ascii="Bookman Old Style" w:eastAsia="Calibri" w:hAnsi="Bookman Old Style"/>
                <w:sz w:val="24"/>
                <w:szCs w:val="24"/>
              </w:rPr>
              <w:t>Describe manoeuvre performance using the V–n diagram in detail.</w:t>
            </w:r>
          </w:p>
        </w:tc>
        <w:tc>
          <w:tcPr>
            <w:tcW w:w="567" w:type="dxa"/>
            <w:vAlign w:val="center"/>
          </w:tcPr>
          <w:p w14:paraId="59CDCED9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47854E5F" w14:textId="12DC4FF3" w:rsidR="00A446D9" w:rsidRPr="00396857" w:rsidRDefault="00623B9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601C6FCC" w14:textId="25EF2964" w:rsidR="00A446D9" w:rsidRPr="00396857" w:rsidRDefault="00623B9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094612B0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1F11882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79CF2808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047AD26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8CA6206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471F4424" w14:textId="4250E0C6" w:rsidR="00691338" w:rsidRPr="00623B9D" w:rsidRDefault="00623B9D" w:rsidP="00623B9D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23B9D">
              <w:rPr>
                <w:rFonts w:ascii="Bookman Old Style" w:hAnsi="Bookman Old Style" w:cs="Times New Roman"/>
                <w:sz w:val="24"/>
                <w:szCs w:val="24"/>
              </w:rPr>
              <w:t>Discuss the factors affecting climb rate.</w:t>
            </w:r>
          </w:p>
        </w:tc>
        <w:tc>
          <w:tcPr>
            <w:tcW w:w="567" w:type="dxa"/>
            <w:vAlign w:val="center"/>
          </w:tcPr>
          <w:p w14:paraId="1585E941" w14:textId="77777777" w:rsidR="00691338" w:rsidRPr="00396857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D5223BA" w14:textId="28F3E92E" w:rsidR="00691338" w:rsidRPr="00396857" w:rsidRDefault="00623B9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63316A7D" w14:textId="63139D32" w:rsidR="00691338" w:rsidRPr="00396857" w:rsidRDefault="00623B9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65364AA6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B3FA6F5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3F4B5C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0DEE9D04" w14:textId="248037A1" w:rsidR="00691338" w:rsidRPr="00623B9D" w:rsidRDefault="00623B9D" w:rsidP="00623B9D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23B9D">
              <w:rPr>
                <w:rFonts w:ascii="Bookman Old Style" w:hAnsi="Bookman Old Style" w:cs="Times New Roman"/>
                <w:sz w:val="24"/>
                <w:szCs w:val="24"/>
              </w:rPr>
              <w:t>Explain the effect of wind on descent performance.</w:t>
            </w:r>
          </w:p>
        </w:tc>
        <w:tc>
          <w:tcPr>
            <w:tcW w:w="567" w:type="dxa"/>
            <w:vAlign w:val="center"/>
          </w:tcPr>
          <w:p w14:paraId="160A5089" w14:textId="77777777" w:rsidR="00691338" w:rsidRPr="00396857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4C06672" w14:textId="304563A0" w:rsidR="00691338" w:rsidRPr="00396857" w:rsidRDefault="00623B9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0426F29E" w14:textId="071E52B5" w:rsidR="00691338" w:rsidRPr="00396857" w:rsidRDefault="00D34CC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55097913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EDAA56F" w14:textId="15E3AD50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14:paraId="204BFEF0" w14:textId="77777777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776C184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1EAC935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3735D171" w14:textId="7ED279B2" w:rsidR="00A446D9" w:rsidRPr="00396857" w:rsidRDefault="00623B9D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23B9D">
              <w:rPr>
                <w:rFonts w:ascii="Bookman Old Style" w:eastAsia="Calibri" w:hAnsi="Bookman Old Style"/>
                <w:sz w:val="24"/>
                <w:szCs w:val="24"/>
              </w:rPr>
              <w:t>Explain the estimation of take-off distance and the effect of runway/ground conditions</w:t>
            </w:r>
          </w:p>
        </w:tc>
        <w:tc>
          <w:tcPr>
            <w:tcW w:w="567" w:type="dxa"/>
            <w:vAlign w:val="center"/>
          </w:tcPr>
          <w:p w14:paraId="26B0B811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649219BF" w14:textId="710BC9C3" w:rsidR="00A446D9" w:rsidRPr="00396857" w:rsidRDefault="00623B9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53F2AFB8" w14:textId="5F90CC5E" w:rsidR="00A446D9" w:rsidRPr="00396857" w:rsidRDefault="00623B9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2D155D5F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E7FEF8B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517F8243" w14:textId="77777777" w:rsidTr="00691338">
        <w:trPr>
          <w:trHeight w:val="395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7ABCFFE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5570BE2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776F90F3" w14:textId="0867B46C" w:rsidR="00691338" w:rsidRPr="00623B9D" w:rsidRDefault="00623B9D" w:rsidP="00623B9D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23B9D">
              <w:rPr>
                <w:rFonts w:ascii="Bookman Old Style" w:eastAsia="Calibri" w:hAnsi="Bookman Old Style"/>
                <w:sz w:val="24"/>
                <w:szCs w:val="24"/>
              </w:rPr>
              <w:t>Discuss fuel planning and components of fuel requirements.</w:t>
            </w:r>
          </w:p>
        </w:tc>
        <w:tc>
          <w:tcPr>
            <w:tcW w:w="567" w:type="dxa"/>
            <w:vAlign w:val="center"/>
          </w:tcPr>
          <w:p w14:paraId="0E18AEC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3F6669A" w14:textId="6C483978" w:rsidR="00691338" w:rsidRPr="00396857" w:rsidRDefault="00623B9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7ECB1F5F" w14:textId="50FD2A56" w:rsidR="00691338" w:rsidRPr="00396857" w:rsidRDefault="00623B9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02C5282A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3B51CD5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61FDEB5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3FAFC2F6" w14:textId="08F2E107" w:rsidR="00691338" w:rsidRPr="00623B9D" w:rsidRDefault="00623B9D" w:rsidP="00623B9D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23B9D">
              <w:rPr>
                <w:rFonts w:ascii="Bookman Old Style" w:eastAsia="Calibri" w:hAnsi="Bookman Old Style"/>
                <w:sz w:val="24"/>
                <w:szCs w:val="24"/>
              </w:rPr>
              <w:t>Explain the purpose of performance measurements during flight testing.</w:t>
            </w:r>
          </w:p>
        </w:tc>
        <w:tc>
          <w:tcPr>
            <w:tcW w:w="567" w:type="dxa"/>
            <w:vAlign w:val="center"/>
          </w:tcPr>
          <w:p w14:paraId="54D71EE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BCA2F7B" w14:textId="29D1A5B5" w:rsidR="00691338" w:rsidRPr="00396857" w:rsidRDefault="00623B9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768C632A" w14:textId="0A06A8CC" w:rsidR="00691338" w:rsidRPr="00396857" w:rsidRDefault="00D34CC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5645A9E7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0A287EE" w14:textId="5A7C9F44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14:paraId="10FCECD8" w14:textId="77777777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993D7BD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7C838D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67386485" w14:textId="70AF25A6" w:rsidR="00691338" w:rsidRPr="00623B9D" w:rsidRDefault="00623B9D" w:rsidP="00623B9D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23B9D">
              <w:rPr>
                <w:rFonts w:ascii="Bookman Old Style" w:hAnsi="Bookman Old Style" w:cs="Times New Roman"/>
                <w:sz w:val="24"/>
                <w:szCs w:val="24"/>
              </w:rPr>
              <w:t>Explain route analysis for performance optimization.</w:t>
            </w:r>
          </w:p>
        </w:tc>
        <w:tc>
          <w:tcPr>
            <w:tcW w:w="567" w:type="dxa"/>
            <w:vAlign w:val="center"/>
          </w:tcPr>
          <w:p w14:paraId="79751DCD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D05395C" w14:textId="6ACEE6FE" w:rsidR="00691338" w:rsidRPr="00396857" w:rsidRDefault="00623B9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6C7649DF" w14:textId="35D6C9F1" w:rsidR="00691338" w:rsidRPr="00396857" w:rsidRDefault="00623B9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7BB8F5AF" w14:textId="77777777" w:rsidTr="00691338">
        <w:trPr>
          <w:trHeight w:val="485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216E59F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373E5B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20409F55" w14:textId="6D916117" w:rsidR="00691338" w:rsidRPr="00623B9D" w:rsidRDefault="00623B9D" w:rsidP="00623B9D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23B9D">
              <w:rPr>
                <w:rFonts w:ascii="Bookman Old Style" w:hAnsi="Bookman Old Style" w:cs="Times New Roman"/>
                <w:sz w:val="24"/>
                <w:szCs w:val="24"/>
              </w:rPr>
              <w:t>Explain the use of operational performance data for determining MTOW.</w:t>
            </w:r>
          </w:p>
        </w:tc>
        <w:tc>
          <w:tcPr>
            <w:tcW w:w="567" w:type="dxa"/>
            <w:vAlign w:val="center"/>
          </w:tcPr>
          <w:p w14:paraId="6A2D5166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798A7DE" w14:textId="1E80A11A" w:rsidR="00691338" w:rsidRPr="00396857" w:rsidRDefault="00623B9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666CEC7A" w14:textId="18CCA9E4" w:rsidR="00691338" w:rsidRPr="00396857" w:rsidRDefault="00D34CC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45F421BC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1B633F6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623B9D" w14:paraId="75093040" w14:textId="77777777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1BEFA12" w14:textId="77777777" w:rsidR="00691338" w:rsidRPr="00623B9D" w:rsidRDefault="00691338" w:rsidP="00623B9D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23B9D">
              <w:rPr>
                <w:rFonts w:ascii="Bookman Old Style" w:hAnsi="Bookman Old Style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68C6E09" w14:textId="77777777" w:rsidR="00691338" w:rsidRPr="00623B9D" w:rsidRDefault="00691338" w:rsidP="00623B9D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23B9D">
              <w:rPr>
                <w:rFonts w:ascii="Bookman Old Style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646645E1" w14:textId="311EE0FF" w:rsidR="00691338" w:rsidRPr="00623B9D" w:rsidRDefault="00623B9D" w:rsidP="00623B9D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23B9D">
              <w:rPr>
                <w:rFonts w:ascii="Bookman Old Style" w:hAnsi="Bookman Old Style" w:cs="Times New Roman"/>
                <w:sz w:val="24"/>
                <w:szCs w:val="24"/>
              </w:rPr>
              <w:t>Explain take-off field performance charts</w:t>
            </w:r>
          </w:p>
        </w:tc>
        <w:tc>
          <w:tcPr>
            <w:tcW w:w="567" w:type="dxa"/>
            <w:vAlign w:val="center"/>
          </w:tcPr>
          <w:p w14:paraId="4293B72F" w14:textId="77777777" w:rsidR="00691338" w:rsidRPr="00623B9D" w:rsidRDefault="00691338" w:rsidP="00623B9D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23B9D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7E755E0" w14:textId="47B11B9E" w:rsidR="00691338" w:rsidRPr="00623B9D" w:rsidRDefault="00623B9D" w:rsidP="00623B9D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40D63702" w14:textId="0F2DFECA" w:rsidR="00691338" w:rsidRPr="00623B9D" w:rsidRDefault="00623B9D" w:rsidP="00623B9D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</w:tr>
      <w:tr w:rsidR="00691338" w:rsidRPr="00623B9D" w14:paraId="55F96F69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8CEFFF" w14:textId="77777777" w:rsidR="00691338" w:rsidRPr="00623B9D" w:rsidRDefault="00691338" w:rsidP="00623B9D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5E00771" w14:textId="77777777" w:rsidR="00691338" w:rsidRPr="00623B9D" w:rsidRDefault="00691338" w:rsidP="00623B9D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23B9D">
              <w:rPr>
                <w:rFonts w:ascii="Bookman Old Style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3E8A52FE" w14:textId="7C7ACF2C" w:rsidR="00691338" w:rsidRPr="00623B9D" w:rsidRDefault="00623B9D" w:rsidP="00623B9D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23B9D">
              <w:rPr>
                <w:rFonts w:ascii="Bookman Old Style" w:hAnsi="Bookman Old Style" w:cs="Times New Roman"/>
                <w:sz w:val="24"/>
                <w:szCs w:val="24"/>
              </w:rPr>
              <w:t>Describe the application of WAT charts in flight planning.</w:t>
            </w:r>
          </w:p>
        </w:tc>
        <w:tc>
          <w:tcPr>
            <w:tcW w:w="567" w:type="dxa"/>
            <w:vAlign w:val="center"/>
          </w:tcPr>
          <w:p w14:paraId="5B9EA50D" w14:textId="77777777" w:rsidR="00691338" w:rsidRPr="00623B9D" w:rsidRDefault="00691338" w:rsidP="00623B9D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23B9D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02EC833" w14:textId="707D4693" w:rsidR="00691338" w:rsidRPr="00623B9D" w:rsidRDefault="00623B9D" w:rsidP="00623B9D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4DC33C9F" w14:textId="1C8DEAB6" w:rsidR="00691338" w:rsidRPr="00623B9D" w:rsidRDefault="00D34CC9" w:rsidP="00623B9D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</w:tr>
    </w:tbl>
    <w:p w14:paraId="2BF977A9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C705009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02EB444A" w14:textId="77777777" w:rsidR="0080309C" w:rsidRDefault="0080309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6A77B70" w14:textId="77777777" w:rsidR="0080309C" w:rsidRDefault="0080309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2374624" w14:textId="77777777" w:rsidR="0080309C" w:rsidRDefault="0080309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D8AA461" w14:textId="77777777" w:rsidR="0080309C" w:rsidRDefault="0080309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AD0D3CA" w14:textId="77777777" w:rsidR="0080309C" w:rsidRDefault="0080309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859A8D9" w14:textId="77777777" w:rsidR="0080309C" w:rsidRDefault="0080309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2AF7D14" w14:textId="75B66096" w:rsidR="0080309C" w:rsidRPr="003257AD" w:rsidRDefault="0080309C" w:rsidP="0080309C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 w:rsidRPr="0080309C"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bookmarkStart w:id="1" w:name="_GoBack"/>
      <w:bookmarkEnd w:id="1"/>
      <w:r w:rsidRPr="0080309C"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80309C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C1D0F"/>
    <w:rsid w:val="000D0B88"/>
    <w:rsid w:val="000D2777"/>
    <w:rsid w:val="000F12BE"/>
    <w:rsid w:val="001026C6"/>
    <w:rsid w:val="00103309"/>
    <w:rsid w:val="00150DF0"/>
    <w:rsid w:val="00155D25"/>
    <w:rsid w:val="001667A4"/>
    <w:rsid w:val="0019481A"/>
    <w:rsid w:val="001A01E5"/>
    <w:rsid w:val="00204F7C"/>
    <w:rsid w:val="00227314"/>
    <w:rsid w:val="00234DD6"/>
    <w:rsid w:val="00271859"/>
    <w:rsid w:val="00284F2E"/>
    <w:rsid w:val="00296345"/>
    <w:rsid w:val="002A7366"/>
    <w:rsid w:val="002B12E4"/>
    <w:rsid w:val="002C732E"/>
    <w:rsid w:val="002E177B"/>
    <w:rsid w:val="003257AD"/>
    <w:rsid w:val="003573F1"/>
    <w:rsid w:val="00364AFE"/>
    <w:rsid w:val="003707C9"/>
    <w:rsid w:val="0037165F"/>
    <w:rsid w:val="00396857"/>
    <w:rsid w:val="003A58A6"/>
    <w:rsid w:val="003C2DD8"/>
    <w:rsid w:val="003D1F3A"/>
    <w:rsid w:val="003E5FE9"/>
    <w:rsid w:val="00404177"/>
    <w:rsid w:val="004243A6"/>
    <w:rsid w:val="004303C4"/>
    <w:rsid w:val="00456FF1"/>
    <w:rsid w:val="0047454F"/>
    <w:rsid w:val="00474BA7"/>
    <w:rsid w:val="00485725"/>
    <w:rsid w:val="004E2978"/>
    <w:rsid w:val="00504475"/>
    <w:rsid w:val="00512653"/>
    <w:rsid w:val="005450AF"/>
    <w:rsid w:val="00554B1A"/>
    <w:rsid w:val="00590237"/>
    <w:rsid w:val="00593548"/>
    <w:rsid w:val="005A4A2E"/>
    <w:rsid w:val="005B4F9F"/>
    <w:rsid w:val="0062034D"/>
    <w:rsid w:val="00623B9D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7162E1"/>
    <w:rsid w:val="00720A77"/>
    <w:rsid w:val="007258D1"/>
    <w:rsid w:val="00732C13"/>
    <w:rsid w:val="00750701"/>
    <w:rsid w:val="00757172"/>
    <w:rsid w:val="00780A16"/>
    <w:rsid w:val="007847B7"/>
    <w:rsid w:val="00795A1B"/>
    <w:rsid w:val="007B145D"/>
    <w:rsid w:val="007B2CF8"/>
    <w:rsid w:val="007F2DB7"/>
    <w:rsid w:val="0080309C"/>
    <w:rsid w:val="008166E1"/>
    <w:rsid w:val="00843353"/>
    <w:rsid w:val="00884594"/>
    <w:rsid w:val="00891022"/>
    <w:rsid w:val="008B5361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90A16"/>
    <w:rsid w:val="009C3F91"/>
    <w:rsid w:val="009D06C3"/>
    <w:rsid w:val="009E511B"/>
    <w:rsid w:val="009F0287"/>
    <w:rsid w:val="009F1C8C"/>
    <w:rsid w:val="00A07AEF"/>
    <w:rsid w:val="00A21A62"/>
    <w:rsid w:val="00A43123"/>
    <w:rsid w:val="00A446D9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93AE5"/>
    <w:rsid w:val="00BA4B0B"/>
    <w:rsid w:val="00BD0A5D"/>
    <w:rsid w:val="00BD5D34"/>
    <w:rsid w:val="00C01AC7"/>
    <w:rsid w:val="00C22811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D6ABC"/>
    <w:rsid w:val="00CE70A8"/>
    <w:rsid w:val="00CF2C64"/>
    <w:rsid w:val="00D03572"/>
    <w:rsid w:val="00D105C8"/>
    <w:rsid w:val="00D34CC9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3292B"/>
    <w:rsid w:val="00E67488"/>
    <w:rsid w:val="00E77988"/>
    <w:rsid w:val="00E90FAA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F8B8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485E5-92AC-4BCB-9420-FF4E92B36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105</cp:revision>
  <dcterms:created xsi:type="dcterms:W3CDTF">2018-09-08T07:27:00Z</dcterms:created>
  <dcterms:modified xsi:type="dcterms:W3CDTF">2025-12-15T03:09:00Z</dcterms:modified>
</cp:coreProperties>
</file>